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6B7" w:rsidRPr="007C56B7" w:rsidRDefault="007C56B7" w:rsidP="007C56B7">
      <w:pPr>
        <w:pStyle w:val="default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7C56B7">
        <w:rPr>
          <w:color w:val="000000"/>
        </w:rPr>
        <w:t>20  января  2025  года  в  М</w:t>
      </w:r>
      <w:r>
        <w:rPr>
          <w:color w:val="000000"/>
        </w:rPr>
        <w:t>БО</w:t>
      </w:r>
      <w:r w:rsidRPr="007C56B7">
        <w:rPr>
          <w:color w:val="000000"/>
        </w:rPr>
        <w:t>У</w:t>
      </w:r>
      <w:r>
        <w:rPr>
          <w:color w:val="000000"/>
        </w:rPr>
        <w:t xml:space="preserve"> «Перенская средняя школа» прошло очередное занятие из цикла</w:t>
      </w:r>
      <w:r w:rsidRPr="007C56B7">
        <w:rPr>
          <w:color w:val="000000"/>
        </w:rPr>
        <w:t xml:space="preserve"> «Разговоры о </w:t>
      </w:r>
      <w:proofErr w:type="gramStart"/>
      <w:r w:rsidRPr="007C56B7">
        <w:rPr>
          <w:color w:val="000000"/>
        </w:rPr>
        <w:t>важном</w:t>
      </w:r>
      <w:proofErr w:type="gramEnd"/>
      <w:r w:rsidRPr="007C56B7">
        <w:rPr>
          <w:color w:val="000000"/>
        </w:rPr>
        <w:t>» на тему «День студента».</w:t>
      </w:r>
    </w:p>
    <w:p w:rsidR="007C56B7" w:rsidRPr="007C56B7" w:rsidRDefault="007C56B7" w:rsidP="007C56B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C56B7">
        <w:rPr>
          <w:color w:val="000000"/>
        </w:rPr>
        <w:t>     Цели занятия: формирование у обучающихся представлений о студенчестве как этапе взросления, о специфике студенческих лет и качествах студента.</w:t>
      </w:r>
    </w:p>
    <w:p w:rsidR="007C56B7" w:rsidRPr="007C56B7" w:rsidRDefault="007C56B7" w:rsidP="007C56B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C56B7">
        <w:rPr>
          <w:color w:val="000000"/>
        </w:rPr>
        <w:t xml:space="preserve">     В ходе беседы классные руководители рассказали ребятам о том, что  25 января все российские студенты будут отмечать особенный праздник – День российского студенчества. Этот день еще  называют Татьяниным днём.  </w:t>
      </w:r>
      <w:proofErr w:type="gramStart"/>
      <w:r w:rsidRPr="007C56B7">
        <w:rPr>
          <w:color w:val="000000"/>
        </w:rPr>
        <w:t>Далее обучающиеся   посмотрели  видеоролик об истории этого праздника, ответили на вопросы: почему День студента – это праздник?</w:t>
      </w:r>
      <w:proofErr w:type="gramEnd"/>
      <w:r w:rsidRPr="007C56B7">
        <w:rPr>
          <w:color w:val="000000"/>
        </w:rPr>
        <w:t xml:space="preserve"> Почему этот праздник отмечается в день подписания указа об открытии Московского университета? А что вы знаете о Московском университете? Какие еще вы знаете институты и университеты? Какие вы знаете колледжи?</w:t>
      </w:r>
    </w:p>
    <w:p w:rsidR="007C56B7" w:rsidRPr="007C56B7" w:rsidRDefault="007C56B7" w:rsidP="007C56B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C56B7">
        <w:rPr>
          <w:color w:val="000000"/>
        </w:rPr>
        <w:t xml:space="preserve">    </w:t>
      </w:r>
      <w:r>
        <w:rPr>
          <w:color w:val="000000"/>
        </w:rPr>
        <w:t xml:space="preserve">Так же </w:t>
      </w:r>
      <w:r w:rsidRPr="007C56B7">
        <w:rPr>
          <w:color w:val="000000"/>
        </w:rPr>
        <w:t xml:space="preserve">классные руководители рассказали о том, что  нашей стране профессиональное образование включает в себя два направления: среднее профессиональное и высшее образование. После 9-го класса можно поступить в колледж или техникум, где учёба длится 2–4 года. Это позволяет быстро освоить </w:t>
      </w:r>
      <w:r>
        <w:rPr>
          <w:color w:val="000000"/>
        </w:rPr>
        <w:t xml:space="preserve">рабочие </w:t>
      </w:r>
      <w:r w:rsidRPr="007C56B7">
        <w:rPr>
          <w:color w:val="000000"/>
        </w:rPr>
        <w:t>специальности, такие как повар, автомеханик или графический дизайнер, и начать работать. Если вы заканчиваете 11 классов, то можете поступить в институт, университет или академию, где учеба займёт 4–5 лет. Там готовят специалистов для более сложных профессий, например, врачей, учителей или инженеров. На врача учатся долго, потому что профессия требует глубоких знаний и практических навыков, чтобы лечить людей. А учеба по другим специальностям может занимать меньше времени, потому что для их освоения требуется меньший объём знаний.</w:t>
      </w:r>
    </w:p>
    <w:p w:rsidR="007C56B7" w:rsidRPr="007C56B7" w:rsidRDefault="007C56B7" w:rsidP="007C56B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C56B7">
        <w:rPr>
          <w:color w:val="000000"/>
        </w:rPr>
        <w:t xml:space="preserve">     </w:t>
      </w:r>
      <w:proofErr w:type="gramStart"/>
      <w:r>
        <w:rPr>
          <w:color w:val="000000"/>
        </w:rPr>
        <w:t>Обучающиеся</w:t>
      </w:r>
      <w:proofErr w:type="gramEnd"/>
      <w:r w:rsidRPr="007C56B7">
        <w:rPr>
          <w:color w:val="000000"/>
        </w:rPr>
        <w:t xml:space="preserve"> выполнили интерактивное задание и сделали вывод о том, что  студент – это уже почти взрослый человек. Студенчество – переход к взрослой жизни, который требует развития определенных качеств и умений. Студенчество — это не только учеба, но и возможность развивать свои способности, находить друзей и готовиться к будущей профессии.  Студенчество — это время знаний, открытий и первых шагов к самостоятельной жизни. Но главное, это период, когда каждый человек учится не только своей будущей профессии, но и важным качествам: ответственности, умению работать в команде и справляться с трудностями.</w:t>
      </w:r>
    </w:p>
    <w:p w:rsidR="007C56B7" w:rsidRDefault="007C56B7" w:rsidP="007C56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#</w:t>
      </w:r>
      <w:r>
        <w:rPr>
          <w:rFonts w:ascii="Times New Roman" w:hAnsi="Times New Roman" w:cs="Times New Roman"/>
          <w:sz w:val="24"/>
          <w:szCs w:val="24"/>
        </w:rPr>
        <w:t>НавигаторыДетства67</w:t>
      </w:r>
    </w:p>
    <w:p w:rsidR="007C56B7" w:rsidRDefault="007C56B7" w:rsidP="007C56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#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РазговорыоВажном</w:t>
      </w:r>
      <w:proofErr w:type="spellEnd"/>
    </w:p>
    <w:p w:rsidR="00E44292" w:rsidRPr="007C56B7" w:rsidRDefault="007C56B7" w:rsidP="007C56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#</w:t>
      </w:r>
      <w:proofErr w:type="spellStart"/>
      <w:r>
        <w:rPr>
          <w:rFonts w:ascii="Times New Roman" w:hAnsi="Times New Roman" w:cs="Times New Roman"/>
          <w:sz w:val="24"/>
          <w:szCs w:val="24"/>
        </w:rPr>
        <w:t>МБОУПеренскаясредняяшкола</w:t>
      </w:r>
      <w:bookmarkStart w:id="0" w:name="_GoBack"/>
      <w:bookmarkEnd w:id="0"/>
      <w:proofErr w:type="spellEnd"/>
    </w:p>
    <w:sectPr w:rsidR="00E44292" w:rsidRPr="007C56B7" w:rsidSect="007C56B7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6B7"/>
    <w:rsid w:val="007C56B7"/>
    <w:rsid w:val="00E44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basedOn w:val="a"/>
    <w:rsid w:val="007C5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C5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basedOn w:val="a"/>
    <w:rsid w:val="007C5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C5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883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351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2025-01-20T08:42:00Z</dcterms:created>
  <dcterms:modified xsi:type="dcterms:W3CDTF">2025-01-20T08:47:00Z</dcterms:modified>
</cp:coreProperties>
</file>